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Times New Roman" w:eastAsia="黑体" w:cs="Times New Roman"/>
          <w:b w:val="0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sz w:val="30"/>
          <w:szCs w:val="30"/>
          <w:lang w:val="en-US" w:eastAsia="zh-CN"/>
        </w:rPr>
        <w:t>附件2</w:t>
      </w:r>
    </w:p>
    <w:p>
      <w:pPr>
        <w:jc w:val="center"/>
        <w:rPr>
          <w:szCs w:val="21"/>
        </w:rPr>
      </w:pPr>
      <w:r>
        <w:rPr>
          <w:rFonts w:hint="eastAsia" w:ascii="黑体" w:hAnsi="Times New Roman" w:eastAsia="黑体" w:cs="Times New Roman"/>
          <w:b w:val="0"/>
          <w:sz w:val="30"/>
          <w:szCs w:val="30"/>
        </w:rPr>
        <w:t>《</w:t>
      </w:r>
      <w:r>
        <w:rPr>
          <w:rFonts w:hint="eastAsia" w:ascii="黑体" w:hAnsi="Times New Roman" w:eastAsia="黑体" w:cs="Times New Roman"/>
          <w:b w:val="0"/>
          <w:sz w:val="30"/>
          <w:szCs w:val="30"/>
          <w:lang w:val="en-US" w:eastAsia="zh-CN"/>
        </w:rPr>
        <w:t>企业质量诚信评价</w:t>
      </w:r>
      <w:r>
        <w:rPr>
          <w:rFonts w:hint="eastAsia" w:ascii="黑体" w:hAnsi="Times New Roman" w:eastAsia="黑体" w:cs="Times New Roman"/>
          <w:b w:val="0"/>
          <w:sz w:val="30"/>
          <w:szCs w:val="30"/>
        </w:rPr>
        <w:t>》</w:t>
      </w: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  <w:lang w:val="en-US" w:eastAsia="zh-CN"/>
              </w:rPr>
              <w:t>广东省燃气采暖热水炉商会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</w:t>
            </w:r>
            <w:r>
              <w:rPr>
                <w:rFonts w:hint="eastAsia"/>
                <w:szCs w:val="21"/>
                <w:lang w:val="en-US" w:eastAsia="zh-CN"/>
              </w:rPr>
              <w:t>商会秘书处</w:t>
            </w:r>
            <w:r>
              <w:rPr>
                <w:rFonts w:hint="eastAsia"/>
                <w:szCs w:val="21"/>
              </w:rPr>
              <w:t>或发</w:t>
            </w:r>
            <w:r>
              <w:rPr>
                <w:rFonts w:hint="eastAsia"/>
                <w:szCs w:val="21"/>
                <w:lang w:val="en-US" w:eastAsia="zh-CN"/>
              </w:rPr>
              <w:t>送邮件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Cs w:val="21"/>
                <w:lang w:val="en-US" w:eastAsia="zh-CN"/>
              </w:rPr>
              <w:t>广州市经济技术开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发区东区宏明路宝盛电子商务写字楼5层508室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 w:ascii="Times New Roman" w:hAnsi="Times New Roman" w:cs="Times New Roman"/>
                <w:b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联系人：谢毓玟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邮政编码：</w:t>
            </w:r>
            <w:r>
              <w:rPr>
                <w:rFonts w:hint="eastAsia"/>
                <w:szCs w:val="21"/>
                <w:lang w:val="en-US" w:eastAsia="zh-CN"/>
              </w:rPr>
              <w:t>510000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 w:ascii="Times New Roman" w:hAnsi="Times New Roman" w:cs="Times New Roman"/>
                <w:b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联系电话：18922125018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420" w:hanging="1"/>
              <w:jc w:val="righ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20-82003613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l：gdgccly@vip.126.com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  月  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I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7083F"/>
    <w:rsid w:val="319949FA"/>
    <w:rsid w:val="34106D5E"/>
    <w:rsid w:val="480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8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2020-11-23T01:06:00Z</dcterms:created>
  <dc:creator>谢毓玟</dc:creator>
  <cp:lastModifiedBy>谢毓玟</cp:lastModifiedBy>
  <dcterms:modified xsi:type="dcterms:W3CDTF">2021-10-29T03:33:20Z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0293FBCA32974303A357C61B7D20E67E</vt:lpwstr>
  </property>
</Properties>
</file>